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73F5" w14:textId="3AEE33FC" w:rsidR="009A3938" w:rsidRPr="00EC352D" w:rsidRDefault="00EC352D" w:rsidP="00EC352D">
      <w:r w:rsidRPr="00EC352D">
        <w:rPr>
          <w:rFonts w:ascii="Helvetica" w:hAnsi="Helvetica"/>
          <w:color w:val="333333"/>
          <w:shd w:val="clear" w:color="auto" w:fill="FFFFFF"/>
        </w:rPr>
        <w:t xml:space="preserve">Tommy is responsible for the overall Development, Entitlement, Design, and Construction team and works in tandem with Fairfield’s capital markets group to raise debt and equity capital. He participates in strategic planning for the firm. With more than 28 years of industry experience, he previously held roles in Development, Acquisitions, and Asset Management. He began his career with Harbert Management Corporation, and prior to joining Fairfield in 2008, was Vice President for development and acquisitions at Lincoln Property Company – Southeast. Tommy graduated with a </w:t>
      </w:r>
      <w:proofErr w:type="gramStart"/>
      <w:r w:rsidRPr="00EC352D">
        <w:rPr>
          <w:rFonts w:ascii="Helvetica" w:hAnsi="Helvetica"/>
          <w:color w:val="333333"/>
          <w:shd w:val="clear" w:color="auto" w:fill="FFFFFF"/>
        </w:rPr>
        <w:t>bachelor’s in Business Administration</w:t>
      </w:r>
      <w:proofErr w:type="gramEnd"/>
      <w:r w:rsidRPr="00EC352D">
        <w:rPr>
          <w:rFonts w:ascii="Helvetica" w:hAnsi="Helvetica"/>
          <w:color w:val="333333"/>
          <w:shd w:val="clear" w:color="auto" w:fill="FFFFFF"/>
        </w:rPr>
        <w:t xml:space="preserve"> from Birmingham-Southern College and earned a master’s degree in Real Estate Development and Finance from Columbia University. He is a member of the Urban Land Institute, National Multifamily Housing Council, and National Association of Homebuilders, and is a past Chairman of the Board of Directors of the Atlanta Apartment Association.</w:t>
      </w:r>
    </w:p>
    <w:sectPr w:rsidR="009A3938" w:rsidRPr="00EC3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6D"/>
    <w:rsid w:val="000A6A7D"/>
    <w:rsid w:val="00297A6D"/>
    <w:rsid w:val="003664FB"/>
    <w:rsid w:val="004E05E1"/>
    <w:rsid w:val="009A3938"/>
    <w:rsid w:val="00C0794E"/>
    <w:rsid w:val="00D47C55"/>
    <w:rsid w:val="00DC3901"/>
    <w:rsid w:val="00EC352D"/>
    <w:rsid w:val="00F16957"/>
    <w:rsid w:val="00FA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9A646"/>
  <w15:chartTrackingRefBased/>
  <w15:docId w15:val="{AAB00F94-F126-FC44-B086-646DBA49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A6D"/>
    <w:rPr>
      <w:rFonts w:eastAsiaTheme="majorEastAsia" w:cstheme="majorBidi"/>
      <w:color w:val="272727" w:themeColor="text1" w:themeTint="D8"/>
    </w:rPr>
  </w:style>
  <w:style w:type="paragraph" w:styleId="Title">
    <w:name w:val="Title"/>
    <w:basedOn w:val="Normal"/>
    <w:next w:val="Normal"/>
    <w:link w:val="TitleChar"/>
    <w:uiPriority w:val="10"/>
    <w:qFormat/>
    <w:rsid w:val="00297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A6D"/>
    <w:pPr>
      <w:spacing w:before="160"/>
      <w:jc w:val="center"/>
    </w:pPr>
    <w:rPr>
      <w:i/>
      <w:iCs/>
      <w:color w:val="404040" w:themeColor="text1" w:themeTint="BF"/>
    </w:rPr>
  </w:style>
  <w:style w:type="character" w:customStyle="1" w:styleId="QuoteChar">
    <w:name w:val="Quote Char"/>
    <w:basedOn w:val="DefaultParagraphFont"/>
    <w:link w:val="Quote"/>
    <w:uiPriority w:val="29"/>
    <w:rsid w:val="00297A6D"/>
    <w:rPr>
      <w:i/>
      <w:iCs/>
      <w:color w:val="404040" w:themeColor="text1" w:themeTint="BF"/>
    </w:rPr>
  </w:style>
  <w:style w:type="paragraph" w:styleId="ListParagraph">
    <w:name w:val="List Paragraph"/>
    <w:basedOn w:val="Normal"/>
    <w:uiPriority w:val="34"/>
    <w:qFormat/>
    <w:rsid w:val="00297A6D"/>
    <w:pPr>
      <w:ind w:left="720"/>
      <w:contextualSpacing/>
    </w:pPr>
  </w:style>
  <w:style w:type="character" w:styleId="IntenseEmphasis">
    <w:name w:val="Intense Emphasis"/>
    <w:basedOn w:val="DefaultParagraphFont"/>
    <w:uiPriority w:val="21"/>
    <w:qFormat/>
    <w:rsid w:val="00297A6D"/>
    <w:rPr>
      <w:i/>
      <w:iCs/>
      <w:color w:val="0F4761" w:themeColor="accent1" w:themeShade="BF"/>
    </w:rPr>
  </w:style>
  <w:style w:type="paragraph" w:styleId="IntenseQuote">
    <w:name w:val="Intense Quote"/>
    <w:basedOn w:val="Normal"/>
    <w:next w:val="Normal"/>
    <w:link w:val="IntenseQuoteChar"/>
    <w:uiPriority w:val="30"/>
    <w:qFormat/>
    <w:rsid w:val="00297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A6D"/>
    <w:rPr>
      <w:i/>
      <w:iCs/>
      <w:color w:val="0F4761" w:themeColor="accent1" w:themeShade="BF"/>
    </w:rPr>
  </w:style>
  <w:style w:type="character" w:styleId="IntenseReference">
    <w:name w:val="Intense Reference"/>
    <w:basedOn w:val="DefaultParagraphFont"/>
    <w:uiPriority w:val="32"/>
    <w:qFormat/>
    <w:rsid w:val="00297A6D"/>
    <w:rPr>
      <w:b/>
      <w:bCs/>
      <w:smallCaps/>
      <w:color w:val="0F4761" w:themeColor="accent1" w:themeShade="BF"/>
      <w:spacing w:val="5"/>
    </w:rPr>
  </w:style>
  <w:style w:type="character" w:customStyle="1" w:styleId="apple-converted-space">
    <w:name w:val="apple-converted-space"/>
    <w:basedOn w:val="DefaultParagraphFont"/>
    <w:rsid w:val="00C0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3C597AB693348B44178AE21A937BA" ma:contentTypeVersion="17" ma:contentTypeDescription="Create a new document." ma:contentTypeScope="" ma:versionID="e7501b85699b4ea512dcddd137697072">
  <xsd:schema xmlns:xsd="http://www.w3.org/2001/XMLSchema" xmlns:xs="http://www.w3.org/2001/XMLSchema" xmlns:p="http://schemas.microsoft.com/office/2006/metadata/properties" xmlns:ns2="15934f4c-70e4-4885-b29a-53106c8b2748" xmlns:ns3="b320120b-6706-42c3-ba54-cc078a9beb55" targetNamespace="http://schemas.microsoft.com/office/2006/metadata/properties" ma:root="true" ma:fieldsID="8dcfcf0b426b24d0776aae894c42ecaf" ns2:_="" ns3:_="">
    <xsd:import namespace="15934f4c-70e4-4885-b29a-53106c8b2748"/>
    <xsd:import namespace="b320120b-6706-42c3-ba54-cc078a9be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34f4c-70e4-4885-b29a-53106c8b2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738c2f-34ed-41c6-8fdd-ccd3513d82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20120b-6706-42c3-ba54-cc078a9beb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6fc201-fab9-4386-9974-f76b446199c8}" ma:internalName="TaxCatchAll" ma:showField="CatchAllData" ma:web="b320120b-6706-42c3-ba54-cc078a9be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934f4c-70e4-4885-b29a-53106c8b2748">
      <Terms xmlns="http://schemas.microsoft.com/office/infopath/2007/PartnerControls"/>
    </lcf76f155ced4ddcb4097134ff3c332f>
    <TaxCatchAll xmlns="b320120b-6706-42c3-ba54-cc078a9beb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DEA06-9C0C-4A22-A179-3EB8A2112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34f4c-70e4-4885-b29a-53106c8b2748"/>
    <ds:schemaRef ds:uri="b320120b-6706-42c3-ba54-cc078a9be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97A5A-EC18-4790-A9E1-855229604B82}">
  <ds:schemaRefs>
    <ds:schemaRef ds:uri="http://schemas.microsoft.com/office/2006/metadata/properties"/>
    <ds:schemaRef ds:uri="http://schemas.microsoft.com/office/infopath/2007/PartnerControls"/>
    <ds:schemaRef ds:uri="15934f4c-70e4-4885-b29a-53106c8b2748"/>
    <ds:schemaRef ds:uri="b320120b-6706-42c3-ba54-cc078a9beb55"/>
  </ds:schemaRefs>
</ds:datastoreItem>
</file>

<file path=customXml/itemProps3.xml><?xml version="1.0" encoding="utf-8"?>
<ds:datastoreItem xmlns:ds="http://schemas.openxmlformats.org/officeDocument/2006/customXml" ds:itemID="{20D2069B-AE3F-442D-8492-2F98575F0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Carter</dc:creator>
  <cp:keywords/>
  <dc:description/>
  <cp:lastModifiedBy>Tyler Carter</cp:lastModifiedBy>
  <cp:revision>2</cp:revision>
  <dcterms:created xsi:type="dcterms:W3CDTF">2025-01-16T19:36:00Z</dcterms:created>
  <dcterms:modified xsi:type="dcterms:W3CDTF">2025-01-16T19:36:00Z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0x010100DD33C597AB693348B44178AE21A937BA</vt:lpwstr>
  </property>
</Properties>
</file>